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7AC" w:rsidRDefault="007D5603" w:rsidP="007637AC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7637AC">
        <w:rPr>
          <w:rFonts w:ascii="Times New Roman" w:hAnsi="Times New Roman" w:cs="Times New Roman"/>
          <w:b/>
          <w:sz w:val="24"/>
          <w:szCs w:val="24"/>
          <w:lang w:val="tt-RU"/>
        </w:rPr>
        <w:t>10А Электив Биология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Суббота</w:t>
      </w:r>
      <w:r w:rsidR="006423B0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tt-RU"/>
        </w:rPr>
        <w:t>16.05</w:t>
      </w:r>
      <w:r w:rsidR="007637AC" w:rsidRPr="00B70414">
        <w:rPr>
          <w:rFonts w:ascii="Times New Roman" w:hAnsi="Times New Roman" w:cs="Times New Roman"/>
          <w:b/>
          <w:sz w:val="24"/>
          <w:szCs w:val="24"/>
          <w:lang w:val="tt-RU"/>
        </w:rPr>
        <w:t>.2020</w:t>
      </w:r>
      <w:r w:rsidR="007637A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7637AC" w:rsidRPr="00327F8A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7637AC" w:rsidRDefault="007637AC" w:rsidP="007637AC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B70414">
        <w:rPr>
          <w:rFonts w:ascii="Times New Roman" w:hAnsi="Times New Roman" w:cs="Times New Roman"/>
          <w:b/>
          <w:sz w:val="24"/>
          <w:szCs w:val="24"/>
          <w:lang w:val="tt-RU"/>
        </w:rPr>
        <w:t>Тема.</w:t>
      </w:r>
      <w:r w:rsidRPr="00B7041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7D5603">
        <w:rPr>
          <w:rFonts w:ascii="Times New Roman" w:hAnsi="Times New Roman" w:cs="Times New Roman"/>
          <w:sz w:val="24"/>
          <w:szCs w:val="24"/>
          <w:lang w:val="tt-RU"/>
        </w:rPr>
        <w:t>Повторение. Строение и жизнедеятельность клеток, их химический состав. Соответствие объектов, процессов, явлений природы.</w:t>
      </w:r>
      <w:r w:rsidRPr="00B7041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B70414">
        <w:rPr>
          <w:rFonts w:ascii="Times New Roman" w:hAnsi="Times New Roman" w:cs="Times New Roman"/>
          <w:b/>
          <w:sz w:val="24"/>
          <w:szCs w:val="24"/>
          <w:lang w:val="tt-RU"/>
        </w:rPr>
        <w:t>(Записать в тетрадях)</w:t>
      </w:r>
    </w:p>
    <w:p w:rsidR="007637AC" w:rsidRDefault="007637AC" w:rsidP="007637AC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  <w:t xml:space="preserve">1) </w:t>
      </w:r>
      <w:r w:rsidRPr="00124475">
        <w:rPr>
          <w:rFonts w:ascii="Times New Roman" w:hAnsi="Times New Roman" w:cs="Times New Roman"/>
          <w:b/>
          <w:sz w:val="24"/>
          <w:szCs w:val="24"/>
          <w:lang w:val="tt-RU"/>
        </w:rPr>
        <w:t>Теоретический материал.</w:t>
      </w:r>
      <w:r w:rsidRPr="00124475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BD3AA1">
        <w:rPr>
          <w:rFonts w:ascii="Times New Roman" w:hAnsi="Times New Roman" w:cs="Times New Roman"/>
          <w:sz w:val="24"/>
          <w:szCs w:val="24"/>
          <w:lang w:val="tt-RU"/>
        </w:rPr>
        <w:t>Повторить из Ин</w:t>
      </w:r>
      <w:r>
        <w:rPr>
          <w:rFonts w:ascii="Times New Roman" w:hAnsi="Times New Roman" w:cs="Times New Roman"/>
          <w:sz w:val="24"/>
          <w:szCs w:val="24"/>
          <w:lang w:val="tt-RU"/>
        </w:rPr>
        <w:t>тернета.</w:t>
      </w:r>
      <w:r w:rsidRPr="001244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37AC" w:rsidRDefault="0011214F" w:rsidP="007637AC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37AC" w:rsidRPr="00F54CC1">
        <w:rPr>
          <w:rFonts w:ascii="Times New Roman" w:hAnsi="Times New Roman" w:cs="Times New Roman"/>
          <w:sz w:val="24"/>
          <w:szCs w:val="24"/>
        </w:rPr>
        <w:t xml:space="preserve"> </w:t>
      </w:r>
      <w:r w:rsidR="007637AC">
        <w:rPr>
          <w:rFonts w:ascii="Times New Roman" w:hAnsi="Times New Roman" w:cs="Times New Roman"/>
          <w:sz w:val="24"/>
          <w:szCs w:val="24"/>
        </w:rPr>
        <w:t xml:space="preserve">по ссылке: </w:t>
      </w:r>
      <w:hyperlink r:id="rId5" w:history="1"/>
      <w:r w:rsidR="00BD3AA1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="00BD3AA1" w:rsidRPr="00BD3AA1">
        <w:rPr>
          <w:rStyle w:val="a3"/>
          <w:rFonts w:ascii="Times New Roman" w:hAnsi="Times New Roman" w:cs="Times New Roman"/>
          <w:sz w:val="24"/>
          <w:szCs w:val="24"/>
        </w:rPr>
        <w:t>https://www.youtube.com/watch?v=U6vI--kW74Q</w:t>
      </w:r>
    </w:p>
    <w:p w:rsidR="007637AC" w:rsidRDefault="007637AC" w:rsidP="007637AC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F0FBA">
        <w:rPr>
          <w:rFonts w:ascii="Times New Roman" w:hAnsi="Times New Roman" w:cs="Times New Roman"/>
          <w:b/>
          <w:sz w:val="24"/>
          <w:szCs w:val="24"/>
        </w:rPr>
        <w:t xml:space="preserve">2)    Работа в тетради. </w:t>
      </w:r>
      <w:r>
        <w:rPr>
          <w:rFonts w:ascii="Times New Roman" w:hAnsi="Times New Roman" w:cs="Times New Roman"/>
          <w:sz w:val="24"/>
          <w:szCs w:val="24"/>
        </w:rPr>
        <w:t>Письменно ответить на вопросы:</w:t>
      </w:r>
    </w:p>
    <w:p w:rsidR="007637AC" w:rsidRDefault="0011214F" w:rsidP="007637AC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Клеточная теория и ее положения.</w:t>
      </w:r>
    </w:p>
    <w:p w:rsidR="007637AC" w:rsidRPr="0011214F" w:rsidRDefault="0011214F" w:rsidP="007637AC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637AC" w:rsidRPr="005C273A">
        <w:rPr>
          <w:rFonts w:ascii="Times New Roman" w:hAnsi="Times New Roman" w:cs="Times New Roman"/>
          <w:b/>
          <w:sz w:val="24"/>
          <w:szCs w:val="24"/>
          <w:lang w:bidi="ru-RU"/>
        </w:rPr>
        <w:t>Дополнительно</w:t>
      </w:r>
      <w:r w:rsidR="007637AC">
        <w:rPr>
          <w:rFonts w:ascii="Times New Roman" w:hAnsi="Times New Roman" w:cs="Times New Roman"/>
          <w:b/>
          <w:sz w:val="24"/>
          <w:szCs w:val="24"/>
          <w:lang w:bidi="ru-RU"/>
        </w:rPr>
        <w:t>. Для сдающих ЕГЭ из «Решу ЕГЭ»</w:t>
      </w:r>
      <w:r>
        <w:rPr>
          <w:rFonts w:ascii="Times New Roman" w:hAnsi="Times New Roman" w:cs="Times New Roman"/>
          <w:b/>
          <w:sz w:val="24"/>
          <w:szCs w:val="24"/>
          <w:lang w:bidi="ru-RU"/>
        </w:rPr>
        <w:t xml:space="preserve"> выполнить 1 вариант</w:t>
      </w:r>
      <w:r w:rsidR="007637AC">
        <w:rPr>
          <w:rFonts w:ascii="Times New Roman" w:hAnsi="Times New Roman" w:cs="Times New Roman"/>
          <w:b/>
          <w:sz w:val="24"/>
          <w:szCs w:val="24"/>
          <w:lang w:bidi="ru-RU"/>
        </w:rPr>
        <w:t>.</w:t>
      </w:r>
    </w:p>
    <w:p w:rsidR="007637AC" w:rsidRPr="00490341" w:rsidRDefault="007637AC" w:rsidP="007637AC">
      <w:pPr>
        <w:spacing w:line="240" w:lineRule="atLeast"/>
        <w:contextualSpacing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490341">
        <w:rPr>
          <w:rFonts w:ascii="Times New Roman" w:eastAsia="Calibri" w:hAnsi="Times New Roman" w:cs="Times New Roman"/>
          <w:b/>
          <w:sz w:val="24"/>
          <w:szCs w:val="24"/>
        </w:rPr>
        <w:t xml:space="preserve">Для контакта: беседа в </w:t>
      </w:r>
      <w:proofErr w:type="spellStart"/>
      <w:r w:rsidRPr="00490341">
        <w:rPr>
          <w:rFonts w:ascii="Times New Roman" w:eastAsia="Calibri" w:hAnsi="Times New Roman" w:cs="Times New Roman"/>
          <w:b/>
          <w:sz w:val="24"/>
          <w:szCs w:val="24"/>
          <w:lang w:val="en-US"/>
        </w:rPr>
        <w:t>WhatsApp</w:t>
      </w:r>
      <w:proofErr w:type="spellEnd"/>
      <w:r w:rsidRPr="00490341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е,</w:t>
      </w:r>
    </w:p>
    <w:p w:rsidR="007637AC" w:rsidRPr="00490341" w:rsidRDefault="007637AC" w:rsidP="007637AC">
      <w:pPr>
        <w:spacing w:line="240" w:lineRule="atLeast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90341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эл. почта  </w:t>
      </w:r>
      <w:r w:rsidRPr="00490341">
        <w:rPr>
          <w:rFonts w:ascii="Calibri" w:eastAsia="Calibri" w:hAnsi="Calibri" w:cs="Times New Roman"/>
        </w:rPr>
        <w:fldChar w:fldCharType="begin"/>
      </w:r>
      <w:r w:rsidRPr="00490341">
        <w:rPr>
          <w:rFonts w:ascii="Calibri" w:eastAsia="Calibri" w:hAnsi="Calibri" w:cs="Times New Roman"/>
        </w:rPr>
        <w:instrText xml:space="preserve"> HYPERLINK "mailto:leisirabarieva@mail.ru" </w:instrText>
      </w:r>
      <w:r w:rsidRPr="00490341">
        <w:rPr>
          <w:rFonts w:ascii="Calibri" w:eastAsia="Calibri" w:hAnsi="Calibri" w:cs="Times New Roman"/>
        </w:rPr>
        <w:fldChar w:fldCharType="separate"/>
      </w:r>
      <w:r w:rsidRPr="00490341">
        <w:rPr>
          <w:rFonts w:ascii="Times New Roman" w:eastAsia="Calibri" w:hAnsi="Times New Roman" w:cs="Times New Roman"/>
          <w:b/>
          <w:color w:val="0000FF"/>
          <w:sz w:val="24"/>
          <w:szCs w:val="24"/>
          <w:u w:val="single"/>
          <w:lang w:val="en-US"/>
        </w:rPr>
        <w:t>leisirabarieva</w:t>
      </w:r>
      <w:r w:rsidRPr="00490341">
        <w:rPr>
          <w:rFonts w:ascii="Times New Roman" w:eastAsia="Calibri" w:hAnsi="Times New Roman" w:cs="Times New Roman"/>
          <w:b/>
          <w:color w:val="0000FF"/>
          <w:sz w:val="24"/>
          <w:szCs w:val="24"/>
          <w:u w:val="single"/>
        </w:rPr>
        <w:t>@</w:t>
      </w:r>
      <w:r w:rsidRPr="00490341">
        <w:rPr>
          <w:rFonts w:ascii="Times New Roman" w:eastAsia="Calibri" w:hAnsi="Times New Roman" w:cs="Times New Roman"/>
          <w:b/>
          <w:color w:val="0000FF"/>
          <w:sz w:val="24"/>
          <w:szCs w:val="24"/>
          <w:u w:val="single"/>
          <w:lang w:val="en-US"/>
        </w:rPr>
        <w:t>mail</w:t>
      </w:r>
      <w:r w:rsidRPr="00490341">
        <w:rPr>
          <w:rFonts w:ascii="Times New Roman" w:eastAsia="Calibri" w:hAnsi="Times New Roman" w:cs="Times New Roman"/>
          <w:b/>
          <w:color w:val="0000FF"/>
          <w:sz w:val="24"/>
          <w:szCs w:val="24"/>
          <w:u w:val="single"/>
        </w:rPr>
        <w:t>.</w:t>
      </w:r>
      <w:r w:rsidRPr="00490341">
        <w:rPr>
          <w:rFonts w:ascii="Times New Roman" w:eastAsia="Calibri" w:hAnsi="Times New Roman" w:cs="Times New Roman"/>
          <w:b/>
          <w:color w:val="0000FF"/>
          <w:sz w:val="24"/>
          <w:szCs w:val="24"/>
          <w:u w:val="single"/>
          <w:lang w:val="en-US"/>
        </w:rPr>
        <w:t>ru</w:t>
      </w:r>
      <w:r w:rsidRPr="00490341">
        <w:rPr>
          <w:rFonts w:ascii="Calibri" w:eastAsia="Calibri" w:hAnsi="Calibri" w:cs="Times New Roman"/>
        </w:rPr>
        <w:fldChar w:fldCharType="end"/>
      </w:r>
      <w:r w:rsidRPr="00490341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</w:p>
    <w:p w:rsidR="007637AC" w:rsidRPr="00490341" w:rsidRDefault="007637AC" w:rsidP="007637AC">
      <w:pPr>
        <w:spacing w:line="240" w:lineRule="atLeast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490341">
        <w:rPr>
          <w:rFonts w:ascii="Times New Roman" w:eastAsia="Calibri" w:hAnsi="Times New Roman" w:cs="Times New Roman"/>
          <w:b/>
          <w:sz w:val="24"/>
          <w:szCs w:val="24"/>
        </w:rPr>
        <w:t xml:space="preserve">тел. с </w:t>
      </w:r>
      <w:proofErr w:type="spellStart"/>
      <w:r w:rsidRPr="00490341">
        <w:rPr>
          <w:rFonts w:ascii="Times New Roman" w:eastAsia="Calibri" w:hAnsi="Times New Roman" w:cs="Times New Roman"/>
          <w:b/>
          <w:sz w:val="24"/>
          <w:szCs w:val="24"/>
          <w:lang w:val="en-US"/>
        </w:rPr>
        <w:t>WhatsApp</w:t>
      </w:r>
      <w:proofErr w:type="spellEnd"/>
      <w:r w:rsidRPr="00490341">
        <w:rPr>
          <w:rFonts w:ascii="Times New Roman" w:eastAsia="Calibri" w:hAnsi="Times New Roman" w:cs="Times New Roman"/>
          <w:b/>
          <w:sz w:val="24"/>
          <w:szCs w:val="24"/>
        </w:rPr>
        <w:t xml:space="preserve"> ом  89600332182</w:t>
      </w:r>
    </w:p>
    <w:p w:rsidR="007637AC" w:rsidRPr="00490341" w:rsidRDefault="007637AC" w:rsidP="007637AC">
      <w:pPr>
        <w:rPr>
          <w:rFonts w:ascii="Calibri" w:eastAsia="Calibri" w:hAnsi="Calibri" w:cs="Times New Roman"/>
        </w:rPr>
      </w:pPr>
    </w:p>
    <w:p w:rsidR="00107E1B" w:rsidRDefault="006423B0" w:rsidP="007637AC">
      <w:pPr>
        <w:ind w:left="-851"/>
      </w:pPr>
    </w:p>
    <w:sectPr w:rsidR="00107E1B" w:rsidSect="007D56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2E8"/>
    <w:rsid w:val="0011214F"/>
    <w:rsid w:val="001812E8"/>
    <w:rsid w:val="006423B0"/>
    <w:rsid w:val="007637AC"/>
    <w:rsid w:val="007D5603"/>
    <w:rsid w:val="008A0ADE"/>
    <w:rsid w:val="00BD3AA1"/>
    <w:rsid w:val="00DC5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7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37A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7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37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oxford.ru/wiki/biologiya/bakterialnye-i-virusnye-zabolevaniya-cheloveka-ih-profilaktik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2020-05-08T09:49:00Z</dcterms:created>
  <dcterms:modified xsi:type="dcterms:W3CDTF">2020-05-08T10:16:00Z</dcterms:modified>
</cp:coreProperties>
</file>